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90" w:rsidRDefault="00CE05AF" w:rsidP="00DB4B90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DF2CC4B" wp14:editId="76942D3D">
            <wp:simplePos x="0" y="0"/>
            <wp:positionH relativeFrom="column">
              <wp:posOffset>4407703</wp:posOffset>
            </wp:positionH>
            <wp:positionV relativeFrom="paragraph">
              <wp:posOffset>-685799</wp:posOffset>
            </wp:positionV>
            <wp:extent cx="1602572" cy="495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suitable for any rescal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673" cy="49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5F2" w:rsidRPr="0066763B">
        <w:rPr>
          <w:noProof/>
          <w:sz w:val="44"/>
          <w:lang w:eastAsia="en-GB"/>
        </w:rPr>
        <w:drawing>
          <wp:anchor distT="0" distB="0" distL="114300" distR="114300" simplePos="0" relativeHeight="251659264" behindDoc="1" locked="0" layoutInCell="1" allowOverlap="1" wp14:anchorId="2D986EC1" wp14:editId="4BDDA3AD">
            <wp:simplePos x="0" y="0"/>
            <wp:positionH relativeFrom="column">
              <wp:posOffset>-647700</wp:posOffset>
            </wp:positionH>
            <wp:positionV relativeFrom="paragraph">
              <wp:posOffset>-685800</wp:posOffset>
            </wp:positionV>
            <wp:extent cx="775335" cy="1209675"/>
            <wp:effectExtent l="0" t="0" r="5715" b="9525"/>
            <wp:wrapTight wrapText="bothSides">
              <wp:wrapPolygon edited="0">
                <wp:start x="0" y="0"/>
                <wp:lineTo x="0" y="21430"/>
                <wp:lineTo x="21229" y="21430"/>
                <wp:lineTo x="21229" y="0"/>
                <wp:lineTo x="0" y="0"/>
              </wp:wrapPolygon>
            </wp:wrapTight>
            <wp:docPr id="1" name="Picture 1" descr="\\ed-file\ed_userdir\valentinec\Desktop\Logos\nurturing liv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-file\ed_userdir\valentinec\Desktop\Logos\nurturing live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17" w:rsidRPr="00755D17">
        <w:rPr>
          <w:b/>
          <w:sz w:val="28"/>
          <w:szCs w:val="28"/>
        </w:rPr>
        <w:t>Peer</w:t>
      </w:r>
      <w:r w:rsidR="00810902">
        <w:rPr>
          <w:b/>
          <w:sz w:val="28"/>
          <w:szCs w:val="28"/>
        </w:rPr>
        <w:t xml:space="preserve"> </w:t>
      </w:r>
      <w:r w:rsidR="003412EE">
        <w:rPr>
          <w:b/>
          <w:sz w:val="28"/>
          <w:szCs w:val="28"/>
        </w:rPr>
        <w:t>Support Session</w:t>
      </w:r>
      <w:r w:rsidR="0087267C">
        <w:rPr>
          <w:b/>
          <w:sz w:val="28"/>
          <w:szCs w:val="28"/>
        </w:rPr>
        <w:t xml:space="preserve"> – Solihull Approach</w:t>
      </w:r>
    </w:p>
    <w:p w:rsidR="00CE05AF" w:rsidRDefault="00CE05AF" w:rsidP="00DB4B90"/>
    <w:p w:rsidR="00810902" w:rsidRDefault="00810902" w:rsidP="00DB4B90">
      <w:r w:rsidRPr="00810902">
        <w:t xml:space="preserve">A </w:t>
      </w:r>
      <w:r>
        <w:t xml:space="preserve">peer group approach for 6-8 people </w:t>
      </w:r>
      <w:r w:rsidR="003412EE">
        <w:t>to facilitate discussion and reflection on the use of the Solihull Approach in practice.</w:t>
      </w:r>
    </w:p>
    <w:p w:rsidR="00DB4B90" w:rsidRDefault="00810902" w:rsidP="00DB4B90">
      <w:r>
        <w:t xml:space="preserve">A session lasts </w:t>
      </w:r>
      <w:r w:rsidR="003412EE">
        <w:t>approximately 30</w:t>
      </w:r>
      <w:r>
        <w:t xml:space="preserve"> minutes and has a number of roles which are rotated around the group. Successful sessions are built on trust, confidence, support and appreciation.</w:t>
      </w:r>
    </w:p>
    <w:p w:rsidR="003412EE" w:rsidRDefault="003412EE" w:rsidP="00DB4B90"/>
    <w:p w:rsidR="00DB4B90" w:rsidRPr="00755D17" w:rsidRDefault="00DB4B90" w:rsidP="00DB4B90">
      <w:pPr>
        <w:rPr>
          <w:b/>
        </w:rPr>
      </w:pPr>
      <w:r>
        <w:t xml:space="preserve"> </w:t>
      </w:r>
      <w:r w:rsidRPr="00755D17">
        <w:rPr>
          <w:b/>
        </w:rPr>
        <w:t xml:space="preserve">Phase 1: </w:t>
      </w:r>
      <w:r w:rsidR="0087267C">
        <w:rPr>
          <w:b/>
        </w:rPr>
        <w:t>Roles</w:t>
      </w:r>
    </w:p>
    <w:p w:rsidR="00DB4B90" w:rsidRDefault="00DB4B90" w:rsidP="00DB4B90">
      <w:r>
        <w:t>The follo</w:t>
      </w:r>
      <w:r w:rsidR="00755D17">
        <w:t>wing roles</w:t>
      </w:r>
      <w:r w:rsidR="00810902">
        <w:t xml:space="preserve"> are agreed</w:t>
      </w:r>
      <w:r w:rsidR="00755D17">
        <w:t>:</w:t>
      </w:r>
    </w:p>
    <w:p w:rsidR="00DB4B90" w:rsidRPr="00810902" w:rsidRDefault="0087267C" w:rsidP="000C3428">
      <w:pPr>
        <w:pStyle w:val="ListParagraph"/>
        <w:numPr>
          <w:ilvl w:val="0"/>
          <w:numId w:val="1"/>
        </w:numPr>
      </w:pPr>
      <w:r>
        <w:rPr>
          <w:b/>
        </w:rPr>
        <w:t>Caretake</w:t>
      </w:r>
      <w:r w:rsidR="00810902" w:rsidRPr="000C3428">
        <w:rPr>
          <w:b/>
        </w:rPr>
        <w:t>r:</w:t>
      </w:r>
      <w:r w:rsidR="00810902" w:rsidRPr="00810902">
        <w:t xml:space="preserve"> </w:t>
      </w:r>
      <w:r>
        <w:t>guides the group</w:t>
      </w:r>
      <w:r w:rsidR="00810902" w:rsidRPr="00810902">
        <w:t xml:space="preserve"> through the stages. They look after the</w:t>
      </w:r>
      <w:r>
        <w:t xml:space="preserve"> case</w:t>
      </w:r>
      <w:r w:rsidR="00810902" w:rsidRPr="00810902">
        <w:t xml:space="preserve"> presenter and ensure </w:t>
      </w:r>
      <w:r>
        <w:t>their thoughts are not drifting, guide</w:t>
      </w:r>
      <w:r w:rsidR="00810902">
        <w:t xml:space="preserve"> the session, </w:t>
      </w:r>
      <w:r>
        <w:t>ask</w:t>
      </w:r>
      <w:r w:rsidR="00810902">
        <w:t xml:space="preserve"> the presenter clear and concise questions and manages the discussion. At the end of the session the </w:t>
      </w:r>
      <w:r>
        <w:t>Caretake</w:t>
      </w:r>
      <w:r w:rsidR="00810902">
        <w:t>r asks the group about their experience of the group.</w:t>
      </w:r>
    </w:p>
    <w:p w:rsidR="00DB4B90" w:rsidRDefault="00DB4B90" w:rsidP="000C3428">
      <w:pPr>
        <w:pStyle w:val="ListParagraph"/>
        <w:numPr>
          <w:ilvl w:val="0"/>
          <w:numId w:val="1"/>
        </w:numPr>
      </w:pPr>
      <w:r w:rsidRPr="000C3428">
        <w:rPr>
          <w:b/>
        </w:rPr>
        <w:t xml:space="preserve">Case presenter </w:t>
      </w:r>
      <w:r w:rsidR="00810902" w:rsidRPr="00810902">
        <w:t>: has a question prepared for the session which is specific, focused and clear</w:t>
      </w:r>
    </w:p>
    <w:p w:rsidR="007D61E5" w:rsidRPr="00810902" w:rsidRDefault="0087267C" w:rsidP="000C3428">
      <w:pPr>
        <w:pStyle w:val="ListParagraph"/>
        <w:numPr>
          <w:ilvl w:val="0"/>
          <w:numId w:val="1"/>
        </w:numPr>
      </w:pPr>
      <w:r>
        <w:rPr>
          <w:b/>
        </w:rPr>
        <w:t>Scribe</w:t>
      </w:r>
      <w:r w:rsidR="007D61E5" w:rsidRPr="007D61E5">
        <w:t>:</w:t>
      </w:r>
      <w:r w:rsidR="007D61E5">
        <w:t xml:space="preserve"> takes notes of the key question, discussion themes and suggestions and gives the case presenter their notes at the end of the session.</w:t>
      </w:r>
    </w:p>
    <w:p w:rsidR="00DB4B90" w:rsidRPr="000C3428" w:rsidRDefault="0087267C" w:rsidP="000C34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Peer supporter</w:t>
      </w:r>
      <w:r w:rsidR="00DB4B90" w:rsidRPr="000C3428">
        <w:rPr>
          <w:b/>
        </w:rPr>
        <w:t>s</w:t>
      </w:r>
      <w:r w:rsidR="007D61E5">
        <w:rPr>
          <w:b/>
        </w:rPr>
        <w:t xml:space="preserve">: </w:t>
      </w:r>
      <w:r>
        <w:t>offer ideas, comments, suggestions</w:t>
      </w:r>
    </w:p>
    <w:p w:rsidR="00DB4B90" w:rsidRDefault="0087267C" w:rsidP="00DB4B90">
      <w:r>
        <w:t xml:space="preserve">The group agrees </w:t>
      </w:r>
      <w:r w:rsidR="00DB4B90">
        <w:t xml:space="preserve">who will be the </w:t>
      </w:r>
      <w:r>
        <w:t>Caretake</w:t>
      </w:r>
      <w:r w:rsidR="00DB4B90">
        <w:t>r for the Peer Group Su</w:t>
      </w:r>
      <w:r>
        <w:t>pport</w:t>
      </w:r>
      <w:r w:rsidR="00DB4B90">
        <w:t xml:space="preserve"> session. </w:t>
      </w:r>
      <w:r w:rsidR="003412EE">
        <w:t>The Caretaker</w:t>
      </w:r>
      <w:r w:rsidR="00755D17">
        <w:t xml:space="preserve"> guides the further process.</w:t>
      </w:r>
    </w:p>
    <w:p w:rsidR="0087267C" w:rsidRDefault="0087267C" w:rsidP="00DB4B90">
      <w:r>
        <w:t xml:space="preserve">Case presenters </w:t>
      </w:r>
      <w:r w:rsidR="00B05C4B">
        <w:t>give</w:t>
      </w:r>
      <w:r>
        <w:t xml:space="preserve"> a summary of the situation and clear questions for re</w:t>
      </w:r>
      <w:r w:rsidR="00B05C4B">
        <w:t>f</w:t>
      </w:r>
      <w:r>
        <w:t>lection with the rest of the group.</w:t>
      </w:r>
    </w:p>
    <w:p w:rsidR="00DB4B90" w:rsidRDefault="00DB4B90" w:rsidP="00DB4B90">
      <w:r>
        <w:t xml:space="preserve">All other group members </w:t>
      </w:r>
      <w:r w:rsidR="00B05C4B">
        <w:t>are peer supporters</w:t>
      </w:r>
      <w:r>
        <w:t xml:space="preserve"> for the </w:t>
      </w:r>
      <w:r w:rsidR="00B05C4B">
        <w:t>s</w:t>
      </w:r>
      <w:r w:rsidR="00755D17">
        <w:t>upervision session.</w:t>
      </w:r>
    </w:p>
    <w:p w:rsidR="00755D17" w:rsidRPr="00755D17" w:rsidRDefault="00755D17" w:rsidP="00755D17">
      <w:pPr>
        <w:rPr>
          <w:b/>
          <w:bCs/>
        </w:rPr>
      </w:pPr>
      <w:r w:rsidRPr="00755D17">
        <w:rPr>
          <w:b/>
          <w:bCs/>
        </w:rPr>
        <w:t>Phase 2: Case Presentation</w:t>
      </w:r>
      <w:r w:rsidR="00B05C4B">
        <w:rPr>
          <w:b/>
          <w:bCs/>
        </w:rPr>
        <w:t xml:space="preserve"> – Describe what happened?</w:t>
      </w:r>
    </w:p>
    <w:p w:rsidR="00755D17" w:rsidRPr="00755D17" w:rsidRDefault="00755D17" w:rsidP="00755D17">
      <w:r w:rsidRPr="00755D17">
        <w:t>The Case Presenter is asked to outline his/her case briefly within five to seven minutes. His/her report should include the important information that is necessary gain an understanding of the case. The Case Presenter does not need to prepare this report beforehand.</w:t>
      </w:r>
    </w:p>
    <w:p w:rsidR="003412EE" w:rsidRDefault="003412EE" w:rsidP="00755D17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Phase 3: </w:t>
      </w:r>
      <w:r>
        <w:rPr>
          <w:rStyle w:val="Hyperlink"/>
          <w:b/>
          <w:bCs/>
          <w:color w:val="auto"/>
          <w:u w:val="none"/>
        </w:rPr>
        <w:tab/>
        <w:t>Analysis:  What sense can you make of the situation?</w:t>
      </w:r>
    </w:p>
    <w:p w:rsidR="003412EE" w:rsidRDefault="003412EE" w:rsidP="003412EE">
      <w:pPr>
        <w:ind w:left="720" w:firstLine="720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Feelings: What were you feeling and thinking about?</w:t>
      </w:r>
    </w:p>
    <w:p w:rsidR="003412EE" w:rsidRDefault="003412EE" w:rsidP="003412EE">
      <w:pPr>
        <w:ind w:left="720" w:firstLine="720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Evaluation:  What was good and bad about the experience?</w:t>
      </w:r>
    </w:p>
    <w:p w:rsidR="003412EE" w:rsidRDefault="003412EE" w:rsidP="003412EE">
      <w:pP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The Case Presenter considers what happened</w:t>
      </w:r>
      <w:r w:rsidR="00CE7C06">
        <w:rPr>
          <w:rStyle w:val="Hyperlink"/>
          <w:bCs/>
          <w:color w:val="auto"/>
          <w:u w:val="none"/>
        </w:rPr>
        <w:t xml:space="preserve"> and</w:t>
      </w:r>
      <w:r>
        <w:rPr>
          <w:rStyle w:val="Hyperlink"/>
          <w:bCs/>
          <w:color w:val="auto"/>
          <w:u w:val="none"/>
        </w:rPr>
        <w:t xml:space="preserve"> what they were thinking and feeling about the situation.  </w:t>
      </w:r>
      <w:r w:rsidR="00CE7C06">
        <w:rPr>
          <w:rStyle w:val="Hyperlink"/>
          <w:bCs/>
          <w:color w:val="auto"/>
          <w:u w:val="none"/>
        </w:rPr>
        <w:t>At this stage, the Case Presenter can relate observations and interactions to the Solihull Approach by naming and identifying elements of containment</w:t>
      </w:r>
      <w:r w:rsidR="00294726">
        <w:rPr>
          <w:rStyle w:val="Hyperlink"/>
          <w:bCs/>
          <w:color w:val="auto"/>
          <w:u w:val="none"/>
        </w:rPr>
        <w:t xml:space="preserve">. </w:t>
      </w:r>
    </w:p>
    <w:p w:rsidR="003412EE" w:rsidRPr="00755D17" w:rsidRDefault="003412EE" w:rsidP="003412EE">
      <w:r w:rsidRPr="00755D17">
        <w:lastRenderedPageBreak/>
        <w:t xml:space="preserve">The task of the </w:t>
      </w:r>
      <w:r>
        <w:t>Caretake</w:t>
      </w:r>
      <w:r w:rsidRPr="00755D17">
        <w:t>r is to listen actively and to guide the Case Presenter by asking clear and focused questions.</w:t>
      </w:r>
      <w:r w:rsidR="00294726">
        <w:t xml:space="preserve">  The Caretaker can also consider elements of self-care and emotional wellbeing for the Case Presenter, containing him/her if required.</w:t>
      </w:r>
    </w:p>
    <w:p w:rsidR="003412EE" w:rsidRPr="003412EE" w:rsidRDefault="003412EE" w:rsidP="00755D17">
      <w:r w:rsidRPr="00755D17">
        <w:t xml:space="preserve">The </w:t>
      </w:r>
      <w:r>
        <w:t>Peer supporter</w:t>
      </w:r>
      <w:r w:rsidRPr="00755D17">
        <w:t xml:space="preserve">s just listen attentively during this phase. At the end, they </w:t>
      </w:r>
      <w:r>
        <w:t>can</w:t>
      </w:r>
      <w:r w:rsidRPr="00755D17">
        <w:t xml:space="preserve"> ask two or three comprehensive questions. These questions should not include solutions</w:t>
      </w:r>
      <w:r>
        <w:t xml:space="preserve"> or opinions</w:t>
      </w:r>
      <w:r w:rsidR="00CE7C06">
        <w:t xml:space="preserve"> and should consider the Solihull Approach model.</w:t>
      </w:r>
    </w:p>
    <w:p w:rsidR="003412EE" w:rsidRPr="00755D17" w:rsidRDefault="003412EE" w:rsidP="00755D17"/>
    <w:p w:rsidR="00755D17" w:rsidRPr="00755D17" w:rsidRDefault="00A711E1" w:rsidP="00755D17">
      <w:pPr>
        <w:rPr>
          <w:b/>
        </w:rPr>
      </w:pPr>
      <w:hyperlink r:id="rId10" w:history="1">
        <w:r w:rsidR="003412EE">
          <w:rPr>
            <w:rStyle w:val="Hyperlink"/>
            <w:b/>
            <w:bCs/>
            <w:color w:val="auto"/>
            <w:u w:val="none"/>
          </w:rPr>
          <w:t>Phase 4</w:t>
        </w:r>
        <w:r w:rsidR="00755D17" w:rsidRPr="00755D17">
          <w:rPr>
            <w:rStyle w:val="Hyperlink"/>
            <w:b/>
            <w:bCs/>
            <w:color w:val="auto"/>
            <w:u w:val="none"/>
          </w:rPr>
          <w:t>: Key Question</w:t>
        </w:r>
      </w:hyperlink>
      <w:r w:rsidR="00B05C4B">
        <w:rPr>
          <w:rStyle w:val="Hyperlink"/>
          <w:b/>
          <w:bCs/>
          <w:color w:val="auto"/>
          <w:u w:val="none"/>
        </w:rPr>
        <w:t xml:space="preserve"> – </w:t>
      </w:r>
      <w:r w:rsidR="00CE7C06">
        <w:rPr>
          <w:rStyle w:val="Hyperlink"/>
          <w:b/>
          <w:bCs/>
          <w:color w:val="auto"/>
          <w:u w:val="none"/>
        </w:rPr>
        <w:t>Conclusion:  What else could you have done/thought about?</w:t>
      </w:r>
    </w:p>
    <w:p w:rsidR="00755D17" w:rsidRDefault="00755D17" w:rsidP="00755D17">
      <w:r w:rsidRPr="00755D17">
        <w:t xml:space="preserve">The </w:t>
      </w:r>
      <w:r w:rsidR="00B05C4B">
        <w:t>Caretaker</w:t>
      </w:r>
      <w:r w:rsidRPr="00755D17">
        <w:t xml:space="preserve"> asks the Case Presenter to </w:t>
      </w:r>
      <w:r w:rsidR="00CE7C06">
        <w:t xml:space="preserve">reflect on the discussion.  </w:t>
      </w:r>
      <w:r w:rsidR="003412EE">
        <w:t>The S</w:t>
      </w:r>
      <w:r w:rsidR="00B05C4B">
        <w:t>cribe</w:t>
      </w:r>
      <w:r w:rsidR="007D61E5">
        <w:t xml:space="preserve"> writes it down.</w:t>
      </w:r>
    </w:p>
    <w:p w:rsidR="007D61E5" w:rsidRPr="00CE7C06" w:rsidRDefault="00CE7C06" w:rsidP="00755D17">
      <w:pPr>
        <w:rPr>
          <w:b/>
        </w:rPr>
      </w:pPr>
      <w:r w:rsidRPr="00CE7C06">
        <w:rPr>
          <w:b/>
        </w:rPr>
        <w:t>Phase 5: Action Plan: If this situation arose again, what would you do?</w:t>
      </w:r>
    </w:p>
    <w:p w:rsidR="00755D17" w:rsidRPr="00755D17" w:rsidRDefault="00CE7C06" w:rsidP="00755D17">
      <w:r>
        <w:t xml:space="preserve">This is a </w:t>
      </w:r>
      <w:r w:rsidR="00755D17">
        <w:t>consulting phase to collect various proposals, ideas and solutions.</w:t>
      </w:r>
      <w:r>
        <w:t xml:space="preserve">  Peer supporters </w:t>
      </w:r>
      <w:r w:rsidR="00755D17" w:rsidRPr="00755D17">
        <w:t>give their ideas</w:t>
      </w:r>
      <w:r w:rsidR="00294726">
        <w:t xml:space="preserve"> and thoughts and relate these to the</w:t>
      </w:r>
      <w:r w:rsidR="00755D17" w:rsidRPr="00755D17">
        <w:t xml:space="preserve"> Case Presenter’s key question. </w:t>
      </w:r>
    </w:p>
    <w:p w:rsidR="00755D17" w:rsidRPr="00755D17" w:rsidRDefault="00856BEE" w:rsidP="00755D17">
      <w:r>
        <w:t>The s</w:t>
      </w:r>
      <w:r w:rsidR="00CE7C06">
        <w:t>cribe</w:t>
      </w:r>
      <w:r>
        <w:t xml:space="preserve"> </w:t>
      </w:r>
      <w:r w:rsidR="00755D17" w:rsidRPr="00755D17">
        <w:t xml:space="preserve">takes notes of the contributions given by the Consultants. </w:t>
      </w:r>
      <w:r w:rsidR="00294726">
        <w:t>This enables the Case Presenter to</w:t>
      </w:r>
      <w:r w:rsidR="00755D17" w:rsidRPr="00755D17">
        <w:t xml:space="preserve"> concentrate on the contents and he/she is not distracted.</w:t>
      </w:r>
    </w:p>
    <w:p w:rsidR="00755D17" w:rsidRPr="00755D17" w:rsidRDefault="00755D17" w:rsidP="00755D17">
      <w:r w:rsidRPr="00755D17">
        <w:t>The task of the Case Presenter is to listen and consider whether the ideas and suggestions make sense to him/her.</w:t>
      </w:r>
    </w:p>
    <w:p w:rsidR="00755D17" w:rsidRPr="00755D17" w:rsidRDefault="00755D17" w:rsidP="00755D17">
      <w:r w:rsidRPr="00755D17">
        <w:t xml:space="preserve">The </w:t>
      </w:r>
      <w:r w:rsidR="00B05C4B">
        <w:t>Caretake</w:t>
      </w:r>
      <w:r w:rsidRPr="00755D17">
        <w:t>r keeps an eye on the time and also pays attention to the receptiveness of the Case Presenter.</w:t>
      </w:r>
    </w:p>
    <w:p w:rsidR="00755D17" w:rsidRPr="00755D17" w:rsidRDefault="00A711E1" w:rsidP="00755D17">
      <w:pPr>
        <w:rPr>
          <w:b/>
        </w:rPr>
      </w:pPr>
      <w:hyperlink r:id="rId11" w:history="1">
        <w:r w:rsidR="00755D17" w:rsidRPr="00755D17">
          <w:rPr>
            <w:rStyle w:val="Hyperlink"/>
            <w:b/>
            <w:bCs/>
            <w:color w:val="auto"/>
            <w:u w:val="none"/>
          </w:rPr>
          <w:t>Phase 6: Conclusion</w:t>
        </w:r>
      </w:hyperlink>
    </w:p>
    <w:p w:rsidR="00755D17" w:rsidRPr="00755D17" w:rsidRDefault="00755D17" w:rsidP="00755D17">
      <w:r w:rsidRPr="00755D17">
        <w:t xml:space="preserve">The Case Presenter is asked to give </w:t>
      </w:r>
      <w:proofErr w:type="gramStart"/>
      <w:r w:rsidRPr="00755D17">
        <w:t>a statement that includes which of the presented ideas sound</w:t>
      </w:r>
      <w:proofErr w:type="gramEnd"/>
      <w:r w:rsidRPr="00755D17">
        <w:t xml:space="preserve"> helpful to him/her regarding the key question. He/she reports which of </w:t>
      </w:r>
      <w:proofErr w:type="gramStart"/>
      <w:r w:rsidRPr="00755D17">
        <w:t>the  suggestions</w:t>
      </w:r>
      <w:proofErr w:type="gramEnd"/>
      <w:r w:rsidRPr="00755D17">
        <w:t xml:space="preserve"> and solutions were personally valuable and finally expresses his/her gratitude to the group.</w:t>
      </w:r>
    </w:p>
    <w:p w:rsidR="00755D17" w:rsidRPr="00755D17" w:rsidRDefault="00755D17" w:rsidP="00755D17">
      <w:r w:rsidRPr="00755D17">
        <w:t xml:space="preserve">The </w:t>
      </w:r>
      <w:r w:rsidR="00B05C4B">
        <w:t>Caretake</w:t>
      </w:r>
      <w:r w:rsidRPr="00755D17">
        <w:t>r may be interested in feedback concerning the manner of his/her moderation.</w:t>
      </w:r>
    </w:p>
    <w:p w:rsidR="00755D17" w:rsidRPr="00755D17" w:rsidRDefault="00755D17" w:rsidP="00755D17">
      <w:r w:rsidRPr="00755D17">
        <w:t>Each participant leave</w:t>
      </w:r>
      <w:r w:rsidR="000C3428">
        <w:t>s</w:t>
      </w:r>
      <w:r w:rsidRPr="00755D17">
        <w:t xml:space="preserve"> their roles and the Peer </w:t>
      </w:r>
      <w:r w:rsidR="00B05C4B">
        <w:t>Support</w:t>
      </w:r>
      <w:r w:rsidRPr="00755D17">
        <w:t xml:space="preserve"> session comes to an end.</w:t>
      </w:r>
    </w:p>
    <w:p w:rsidR="00755D17" w:rsidRDefault="00755D17" w:rsidP="00755D17"/>
    <w:p w:rsidR="00755D17" w:rsidRDefault="00755D17" w:rsidP="00755D17"/>
    <w:p w:rsidR="00867FB5" w:rsidRDefault="00867FB5"/>
    <w:p w:rsidR="00CE05AF" w:rsidRDefault="00CE05AF"/>
    <w:p w:rsidR="00CE05AF" w:rsidRDefault="00CE05AF"/>
    <w:p w:rsidR="00CE05AF" w:rsidRDefault="00CE05AF"/>
    <w:p w:rsidR="00CE05AF" w:rsidRDefault="00CE05AF"/>
    <w:p w:rsidR="00CE05AF" w:rsidRDefault="00CE05AF"/>
    <w:p w:rsidR="00CE05AF" w:rsidRDefault="00CE05AF"/>
    <w:p w:rsidR="00CE05AF" w:rsidRDefault="00CE05AF" w:rsidP="00CE05AF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382CA17" wp14:editId="6B8FA1D4">
            <wp:simplePos x="0" y="0"/>
            <wp:positionH relativeFrom="column">
              <wp:posOffset>4592320</wp:posOffset>
            </wp:positionH>
            <wp:positionV relativeFrom="paragraph">
              <wp:posOffset>-723265</wp:posOffset>
            </wp:positionV>
            <wp:extent cx="1602105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suitable for any rescal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0403B2E" wp14:editId="3B2AFC3F">
            <wp:simplePos x="0" y="0"/>
            <wp:positionH relativeFrom="column">
              <wp:posOffset>7916162</wp:posOffset>
            </wp:positionH>
            <wp:positionV relativeFrom="paragraph">
              <wp:posOffset>-723899</wp:posOffset>
            </wp:positionV>
            <wp:extent cx="1479297" cy="457200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suitable for any rescal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14" cy="457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B1BE0FD" wp14:editId="77934BE8">
            <wp:simplePos x="0" y="0"/>
            <wp:positionH relativeFrom="column">
              <wp:posOffset>-717550</wp:posOffset>
            </wp:positionH>
            <wp:positionV relativeFrom="paragraph">
              <wp:posOffset>-723900</wp:posOffset>
            </wp:positionV>
            <wp:extent cx="764540" cy="1193165"/>
            <wp:effectExtent l="0" t="0" r="0" b="6985"/>
            <wp:wrapTight wrapText="bothSides">
              <wp:wrapPolygon edited="0">
                <wp:start x="0" y="0"/>
                <wp:lineTo x="0" y="21382"/>
                <wp:lineTo x="20990" y="21382"/>
                <wp:lineTo x="20990" y="0"/>
                <wp:lineTo x="0" y="0"/>
              </wp:wrapPolygon>
            </wp:wrapTight>
            <wp:docPr id="3" name="Picture 3" descr="\\ed-file\ed_userdir\valentinec\Desktop\nurturing liv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d-file\ed_userdir\valentinec\Desktop\nurturing live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786">
        <w:rPr>
          <w:b/>
        </w:rPr>
        <w:t>North Lanarkshire Council</w:t>
      </w:r>
      <w:r>
        <w:rPr>
          <w:b/>
        </w:rPr>
        <w:t xml:space="preserve">    </w:t>
      </w:r>
    </w:p>
    <w:p w:rsidR="00CE05AF" w:rsidRPr="00C62D44" w:rsidRDefault="00CE05AF" w:rsidP="00CE05AF">
      <w:pPr>
        <w:jc w:val="center"/>
        <w:rPr>
          <w:b/>
        </w:rPr>
      </w:pPr>
      <w:r w:rsidRPr="00C62D44">
        <w:rPr>
          <w:b/>
        </w:rPr>
        <w:t>Solihull Approach Reflective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2997"/>
        <w:gridCol w:w="3064"/>
      </w:tblGrid>
      <w:tr w:rsidR="00CE05AF" w:rsidTr="006B3D39">
        <w:tc>
          <w:tcPr>
            <w:tcW w:w="4724" w:type="dxa"/>
          </w:tcPr>
          <w:p w:rsidR="00CE05AF" w:rsidRDefault="00CE05AF" w:rsidP="006B3D39">
            <w:r>
              <w:t>Question</w:t>
            </w:r>
          </w:p>
        </w:tc>
        <w:tc>
          <w:tcPr>
            <w:tcW w:w="4725" w:type="dxa"/>
          </w:tcPr>
          <w:p w:rsidR="00CE05AF" w:rsidRDefault="00CE05AF" w:rsidP="006B3D39">
            <w:r>
              <w:t>Example from my practice</w:t>
            </w:r>
          </w:p>
        </w:tc>
        <w:tc>
          <w:tcPr>
            <w:tcW w:w="4725" w:type="dxa"/>
          </w:tcPr>
          <w:p w:rsidR="00CE05AF" w:rsidRDefault="00CE05AF" w:rsidP="006B3D39">
            <w:r>
              <w:t>Reflection</w:t>
            </w:r>
          </w:p>
        </w:tc>
      </w:tr>
      <w:tr w:rsidR="00CE05AF" w:rsidTr="006B3D39">
        <w:tc>
          <w:tcPr>
            <w:tcW w:w="4724" w:type="dxa"/>
          </w:tcPr>
          <w:p w:rsidR="00CE05AF" w:rsidRDefault="00CE05AF" w:rsidP="006B3D39">
            <w:r>
              <w:t>How am I developing my knowledge base about the concepts of the pack?</w:t>
            </w:r>
          </w:p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</w:tr>
      <w:tr w:rsidR="00CE05AF" w:rsidTr="006B3D39">
        <w:tc>
          <w:tcPr>
            <w:tcW w:w="4724" w:type="dxa"/>
          </w:tcPr>
          <w:p w:rsidR="00CE05AF" w:rsidRDefault="00CE05AF" w:rsidP="006B3D39">
            <w:r>
              <w:t>How am I relating learning to my practice?</w:t>
            </w:r>
          </w:p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</w:tr>
      <w:tr w:rsidR="00CE05AF" w:rsidTr="006B3D39">
        <w:tc>
          <w:tcPr>
            <w:tcW w:w="4724" w:type="dxa"/>
          </w:tcPr>
          <w:p w:rsidR="00CE05AF" w:rsidRDefault="00CE05AF" w:rsidP="006B3D39">
            <w:r>
              <w:t>How am I giving myself enough time to do the work thoroughly, or am I skipping things?</w:t>
            </w:r>
          </w:p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</w:tr>
      <w:tr w:rsidR="00CE05AF" w:rsidTr="006B3D39">
        <w:tc>
          <w:tcPr>
            <w:tcW w:w="4724" w:type="dxa"/>
          </w:tcPr>
          <w:p w:rsidR="00CE05AF" w:rsidRDefault="00CE05AF" w:rsidP="006B3D39">
            <w:r>
              <w:t>How am I developing my skills of critical reflection?</w:t>
            </w:r>
          </w:p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</w:tr>
      <w:tr w:rsidR="00CE05AF" w:rsidTr="006B3D39">
        <w:tc>
          <w:tcPr>
            <w:tcW w:w="4724" w:type="dxa"/>
          </w:tcPr>
          <w:p w:rsidR="00CE05AF" w:rsidRDefault="00CE05AF" w:rsidP="006B3D39">
            <w:r>
              <w:t xml:space="preserve">How am I looking after my own wellbeing to </w:t>
            </w:r>
          </w:p>
          <w:p w:rsidR="00CE05AF" w:rsidRDefault="00CE05AF" w:rsidP="006B3D39">
            <w:proofErr w:type="gramStart"/>
            <w:r>
              <w:t>enable</w:t>
            </w:r>
            <w:proofErr w:type="gramEnd"/>
            <w:r>
              <w:t xml:space="preserve"> me to be an effective practitioner?</w:t>
            </w:r>
          </w:p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  <w:tc>
          <w:tcPr>
            <w:tcW w:w="4725" w:type="dxa"/>
          </w:tcPr>
          <w:p w:rsidR="00CE05AF" w:rsidRDefault="00CE05AF" w:rsidP="006B3D39"/>
        </w:tc>
      </w:tr>
    </w:tbl>
    <w:p w:rsidR="00CE05AF" w:rsidRDefault="00CE05AF" w:rsidP="00CE05AF"/>
    <w:p w:rsidR="00CE05AF" w:rsidRDefault="00CE05AF" w:rsidP="00CE05A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D8D7568" wp14:editId="56DDD5F2">
            <wp:simplePos x="0" y="0"/>
            <wp:positionH relativeFrom="column">
              <wp:posOffset>4521931</wp:posOffset>
            </wp:positionH>
            <wp:positionV relativeFrom="paragraph">
              <wp:posOffset>-676274</wp:posOffset>
            </wp:positionV>
            <wp:extent cx="1479453" cy="45720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suitable for any rescal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627" cy="45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63B">
        <w:rPr>
          <w:noProof/>
          <w:sz w:val="44"/>
          <w:lang w:eastAsia="en-GB"/>
        </w:rPr>
        <w:drawing>
          <wp:anchor distT="0" distB="0" distL="114300" distR="114300" simplePos="0" relativeHeight="251667456" behindDoc="1" locked="0" layoutInCell="1" allowOverlap="1" wp14:anchorId="1765837A" wp14:editId="2C719BA4">
            <wp:simplePos x="0" y="0"/>
            <wp:positionH relativeFrom="column">
              <wp:posOffset>-647700</wp:posOffset>
            </wp:positionH>
            <wp:positionV relativeFrom="paragraph">
              <wp:posOffset>-676275</wp:posOffset>
            </wp:positionV>
            <wp:extent cx="951230" cy="1483360"/>
            <wp:effectExtent l="0" t="0" r="1270" b="2540"/>
            <wp:wrapTight wrapText="bothSides">
              <wp:wrapPolygon edited="0">
                <wp:start x="0" y="0"/>
                <wp:lineTo x="0" y="21360"/>
                <wp:lineTo x="21196" y="21360"/>
                <wp:lineTo x="21196" y="0"/>
                <wp:lineTo x="0" y="0"/>
              </wp:wrapPolygon>
            </wp:wrapTight>
            <wp:docPr id="9" name="Picture 9" descr="\\ed-file\ed_userdir\valentinec\Desktop\Logos\nurturing liv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-file\ed_userdir\valentinec\Desktop\Logos\nurturing lives 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63B">
        <w:rPr>
          <w:sz w:val="44"/>
        </w:rPr>
        <w:t>Solihull Approach Peer Support</w:t>
      </w:r>
    </w:p>
    <w:p w:rsidR="00CE05AF" w:rsidRDefault="00CE05AF" w:rsidP="00CE05AF">
      <w:pPr>
        <w:jc w:val="center"/>
      </w:pPr>
    </w:p>
    <w:p w:rsidR="00CE05AF" w:rsidRDefault="00CE05AF" w:rsidP="00CE05AF">
      <w:pPr>
        <w:rPr>
          <w:b/>
          <w:sz w:val="32"/>
        </w:rPr>
      </w:pPr>
      <w:r w:rsidRPr="0044015E">
        <w:rPr>
          <w:b/>
          <w:sz w:val="32"/>
          <w:u w:val="single"/>
        </w:rPr>
        <w:t xml:space="preserve">Date:  </w:t>
      </w:r>
      <w:r w:rsidRPr="0066763B">
        <w:rPr>
          <w:b/>
          <w:sz w:val="32"/>
        </w:rPr>
        <w:tab/>
      </w:r>
      <w:r w:rsidRPr="0066763B">
        <w:rPr>
          <w:b/>
          <w:sz w:val="32"/>
        </w:rPr>
        <w:tab/>
      </w:r>
      <w:r w:rsidRPr="0066763B">
        <w:rPr>
          <w:b/>
          <w:sz w:val="32"/>
        </w:rPr>
        <w:tab/>
      </w:r>
    </w:p>
    <w:p w:rsidR="00CE05AF" w:rsidRDefault="00CE05AF" w:rsidP="00CE05AF">
      <w:pPr>
        <w:rPr>
          <w:b/>
          <w:sz w:val="32"/>
        </w:rPr>
      </w:pPr>
      <w:r w:rsidRPr="0044015E">
        <w:rPr>
          <w:b/>
          <w:sz w:val="32"/>
          <w:u w:val="single"/>
        </w:rPr>
        <w:t xml:space="preserve">Venue: </w:t>
      </w:r>
      <w:r w:rsidRPr="0066763B">
        <w:rPr>
          <w:b/>
          <w:sz w:val="32"/>
        </w:rPr>
        <w:tab/>
      </w:r>
      <w:r w:rsidRPr="0066763B">
        <w:rPr>
          <w:b/>
          <w:sz w:val="32"/>
        </w:rPr>
        <w:tab/>
      </w:r>
      <w:r w:rsidRPr="0066763B">
        <w:rPr>
          <w:b/>
          <w:sz w:val="32"/>
        </w:rPr>
        <w:tab/>
      </w:r>
    </w:p>
    <w:p w:rsidR="00CE05AF" w:rsidRDefault="00CE05AF" w:rsidP="00CE05AF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Service:  </w:t>
      </w:r>
    </w:p>
    <w:p w:rsidR="00CE05AF" w:rsidRPr="008048F5" w:rsidRDefault="00CE05AF" w:rsidP="00CE05AF">
      <w:pPr>
        <w:rPr>
          <w:sz w:val="32"/>
        </w:rPr>
      </w:pPr>
      <w:r w:rsidRPr="008048F5">
        <w:rPr>
          <w:sz w:val="32"/>
        </w:rPr>
        <w:t>Please rate your answers on a scale of 1-5</w:t>
      </w:r>
    </w:p>
    <w:p w:rsidR="00CE05AF" w:rsidRPr="008048F5" w:rsidRDefault="00CE05AF" w:rsidP="00CE05AF">
      <w:pPr>
        <w:rPr>
          <w:sz w:val="32"/>
        </w:rPr>
      </w:pPr>
      <w:r w:rsidRPr="008048F5">
        <w:rPr>
          <w:sz w:val="32"/>
        </w:rPr>
        <w:t>1=poor, 2=fair, 3=good, 4=very good, 5= excellent</w:t>
      </w:r>
    </w:p>
    <w:tbl>
      <w:tblPr>
        <w:tblStyle w:val="TableGrid"/>
        <w:tblpPr w:leftFromText="180" w:rightFromText="180" w:vertAnchor="text" w:horzAnchor="margin" w:tblpY="707"/>
        <w:tblW w:w="0" w:type="auto"/>
        <w:tblLook w:val="04A0" w:firstRow="1" w:lastRow="0" w:firstColumn="1" w:lastColumn="0" w:noHBand="0" w:noVBand="1"/>
      </w:tblPr>
      <w:tblGrid>
        <w:gridCol w:w="7291"/>
        <w:gridCol w:w="1951"/>
      </w:tblGrid>
      <w:tr w:rsidR="00CE05AF" w:rsidRPr="0066763B" w:rsidTr="006B3D39">
        <w:tc>
          <w:tcPr>
            <w:tcW w:w="13317" w:type="dxa"/>
          </w:tcPr>
          <w:p w:rsidR="00CE05AF" w:rsidRPr="0066763B" w:rsidRDefault="00CE05AF" w:rsidP="006B3D39">
            <w:pPr>
              <w:rPr>
                <w:sz w:val="32"/>
              </w:rPr>
            </w:pPr>
            <w:r w:rsidRPr="0066763B">
              <w:rPr>
                <w:sz w:val="32"/>
              </w:rPr>
              <w:t>Question</w:t>
            </w:r>
          </w:p>
        </w:tc>
        <w:tc>
          <w:tcPr>
            <w:tcW w:w="3260" w:type="dxa"/>
          </w:tcPr>
          <w:p w:rsidR="00CE05AF" w:rsidRPr="0066763B" w:rsidRDefault="00CE05AF" w:rsidP="006B3D39">
            <w:pPr>
              <w:jc w:val="center"/>
              <w:rPr>
                <w:sz w:val="32"/>
              </w:rPr>
            </w:pPr>
            <w:r w:rsidRPr="0066763B">
              <w:rPr>
                <w:sz w:val="32"/>
              </w:rPr>
              <w:t>Rating</w:t>
            </w:r>
          </w:p>
        </w:tc>
      </w:tr>
      <w:tr w:rsidR="00CE05AF" w:rsidRPr="0066763B" w:rsidTr="006B3D39">
        <w:tc>
          <w:tcPr>
            <w:tcW w:w="13317" w:type="dxa"/>
          </w:tcPr>
          <w:p w:rsidR="00CE05AF" w:rsidRPr="0066763B" w:rsidRDefault="00CE05AF" w:rsidP="006B3D39">
            <w:pPr>
              <w:rPr>
                <w:sz w:val="32"/>
              </w:rPr>
            </w:pPr>
            <w:r w:rsidRPr="0066763B">
              <w:rPr>
                <w:sz w:val="32"/>
              </w:rPr>
              <w:t>How useful was the refresher at the beginning of the session?</w:t>
            </w:r>
          </w:p>
        </w:tc>
        <w:tc>
          <w:tcPr>
            <w:tcW w:w="3260" w:type="dxa"/>
          </w:tcPr>
          <w:p w:rsidR="00CE05AF" w:rsidRPr="0066763B" w:rsidRDefault="00CE05AF" w:rsidP="006B3D39">
            <w:pPr>
              <w:jc w:val="center"/>
              <w:rPr>
                <w:sz w:val="32"/>
              </w:rPr>
            </w:pPr>
          </w:p>
        </w:tc>
      </w:tr>
      <w:tr w:rsidR="00CE05AF" w:rsidRPr="0066763B" w:rsidTr="006B3D39">
        <w:tc>
          <w:tcPr>
            <w:tcW w:w="13317" w:type="dxa"/>
          </w:tcPr>
          <w:p w:rsidR="00CE05AF" w:rsidRPr="0066763B" w:rsidRDefault="00CE05AF" w:rsidP="006B3D39">
            <w:pPr>
              <w:rPr>
                <w:sz w:val="32"/>
              </w:rPr>
            </w:pPr>
            <w:r w:rsidRPr="0066763B">
              <w:rPr>
                <w:sz w:val="32"/>
              </w:rPr>
              <w:t>How useful is the Peer Support structure i.e. roles, timings?</w:t>
            </w:r>
          </w:p>
        </w:tc>
        <w:tc>
          <w:tcPr>
            <w:tcW w:w="3260" w:type="dxa"/>
          </w:tcPr>
          <w:p w:rsidR="00CE05AF" w:rsidRPr="0066763B" w:rsidRDefault="00CE05AF" w:rsidP="006B3D39">
            <w:pPr>
              <w:jc w:val="center"/>
              <w:rPr>
                <w:sz w:val="32"/>
              </w:rPr>
            </w:pPr>
          </w:p>
        </w:tc>
      </w:tr>
      <w:tr w:rsidR="00CE05AF" w:rsidRPr="0066763B" w:rsidTr="006B3D39">
        <w:tc>
          <w:tcPr>
            <w:tcW w:w="13317" w:type="dxa"/>
          </w:tcPr>
          <w:p w:rsidR="00CE05AF" w:rsidRPr="0066763B" w:rsidRDefault="00CE05AF" w:rsidP="006B3D39">
            <w:pPr>
              <w:rPr>
                <w:sz w:val="32"/>
              </w:rPr>
            </w:pPr>
            <w:r w:rsidRPr="0066763B">
              <w:rPr>
                <w:sz w:val="32"/>
              </w:rPr>
              <w:t>How useful was the discussion to facilitate self-evaluation/reflection?</w:t>
            </w:r>
          </w:p>
        </w:tc>
        <w:tc>
          <w:tcPr>
            <w:tcW w:w="3260" w:type="dxa"/>
          </w:tcPr>
          <w:p w:rsidR="00CE05AF" w:rsidRPr="0066763B" w:rsidRDefault="00CE05AF" w:rsidP="006B3D39">
            <w:pPr>
              <w:rPr>
                <w:sz w:val="32"/>
              </w:rPr>
            </w:pPr>
          </w:p>
        </w:tc>
      </w:tr>
      <w:tr w:rsidR="00CE05AF" w:rsidRPr="0066763B" w:rsidTr="006B3D39">
        <w:tc>
          <w:tcPr>
            <w:tcW w:w="13317" w:type="dxa"/>
          </w:tcPr>
          <w:p w:rsidR="00CE05AF" w:rsidRPr="0066763B" w:rsidRDefault="00CE05AF" w:rsidP="006B3D39">
            <w:pPr>
              <w:rPr>
                <w:sz w:val="32"/>
              </w:rPr>
            </w:pPr>
            <w:r w:rsidRPr="0066763B">
              <w:rPr>
                <w:sz w:val="32"/>
              </w:rPr>
              <w:t>How useful was the discussion to seek solutions?</w:t>
            </w:r>
          </w:p>
        </w:tc>
        <w:tc>
          <w:tcPr>
            <w:tcW w:w="3260" w:type="dxa"/>
          </w:tcPr>
          <w:p w:rsidR="00CE05AF" w:rsidRPr="0066763B" w:rsidRDefault="00CE05AF" w:rsidP="006B3D39">
            <w:pPr>
              <w:rPr>
                <w:sz w:val="32"/>
              </w:rPr>
            </w:pPr>
          </w:p>
        </w:tc>
      </w:tr>
    </w:tbl>
    <w:p w:rsidR="00CE05AF" w:rsidRDefault="00CE05AF" w:rsidP="00CE05AF"/>
    <w:p w:rsidR="00CE05AF" w:rsidRDefault="00CE05AF" w:rsidP="00CE05AF"/>
    <w:p w:rsidR="00CE05AF" w:rsidRDefault="00CE05AF" w:rsidP="00CE05AF"/>
    <w:tbl>
      <w:tblPr>
        <w:tblStyle w:val="TableGrid"/>
        <w:tblW w:w="0" w:type="auto"/>
        <w:tblInd w:w="134" w:type="dxa"/>
        <w:tblLook w:val="04A0" w:firstRow="1" w:lastRow="0" w:firstColumn="1" w:lastColumn="0" w:noHBand="0" w:noVBand="1"/>
      </w:tblPr>
      <w:tblGrid>
        <w:gridCol w:w="9108"/>
      </w:tblGrid>
      <w:tr w:rsidR="00CE05AF" w:rsidTr="006B3D39">
        <w:tc>
          <w:tcPr>
            <w:tcW w:w="16585" w:type="dxa"/>
          </w:tcPr>
          <w:p w:rsidR="00CE05AF" w:rsidRPr="0066763B" w:rsidRDefault="00CE05AF" w:rsidP="006B3D39">
            <w:pPr>
              <w:rPr>
                <w:sz w:val="24"/>
              </w:rPr>
            </w:pPr>
            <w:r w:rsidRPr="0066763B">
              <w:rPr>
                <w:sz w:val="24"/>
              </w:rPr>
              <w:t>Additional Comments/Suggestions</w:t>
            </w:r>
          </w:p>
          <w:p w:rsidR="00CE05AF" w:rsidRPr="0066763B" w:rsidRDefault="00CE05AF" w:rsidP="006B3D39">
            <w:pPr>
              <w:rPr>
                <w:sz w:val="24"/>
              </w:rPr>
            </w:pPr>
          </w:p>
          <w:p w:rsidR="00CE05AF" w:rsidRPr="0066763B" w:rsidRDefault="00CE05AF" w:rsidP="006B3D39">
            <w:pPr>
              <w:rPr>
                <w:sz w:val="24"/>
              </w:rPr>
            </w:pPr>
          </w:p>
          <w:p w:rsidR="00CE05AF" w:rsidRPr="0066763B" w:rsidRDefault="00CE05AF" w:rsidP="006B3D39">
            <w:pPr>
              <w:rPr>
                <w:sz w:val="24"/>
              </w:rPr>
            </w:pPr>
          </w:p>
          <w:p w:rsidR="00CE05AF" w:rsidRPr="0066763B" w:rsidRDefault="00CE05AF" w:rsidP="006B3D39">
            <w:pPr>
              <w:rPr>
                <w:sz w:val="24"/>
              </w:rPr>
            </w:pPr>
          </w:p>
          <w:p w:rsidR="00CE05AF" w:rsidRPr="0066763B" w:rsidRDefault="00CE05AF" w:rsidP="006B3D39">
            <w:pPr>
              <w:rPr>
                <w:sz w:val="24"/>
              </w:rPr>
            </w:pPr>
          </w:p>
          <w:p w:rsidR="00CE05AF" w:rsidRDefault="00CE05AF" w:rsidP="006B3D39">
            <w:pPr>
              <w:rPr>
                <w:sz w:val="24"/>
              </w:rPr>
            </w:pPr>
          </w:p>
          <w:p w:rsidR="00CE05AF" w:rsidRDefault="00CE05AF" w:rsidP="006B3D39">
            <w:pPr>
              <w:rPr>
                <w:sz w:val="24"/>
              </w:rPr>
            </w:pPr>
          </w:p>
          <w:p w:rsidR="00CE05AF" w:rsidRDefault="00CE05AF" w:rsidP="006B3D39">
            <w:pPr>
              <w:rPr>
                <w:sz w:val="24"/>
              </w:rPr>
            </w:pPr>
          </w:p>
          <w:p w:rsidR="00CE05AF" w:rsidRPr="0066763B" w:rsidRDefault="00CE05AF" w:rsidP="006B3D39">
            <w:pPr>
              <w:rPr>
                <w:sz w:val="24"/>
              </w:rPr>
            </w:pPr>
          </w:p>
          <w:p w:rsidR="00CE05AF" w:rsidRPr="0066763B" w:rsidRDefault="00CE05AF" w:rsidP="006B3D39">
            <w:pPr>
              <w:rPr>
                <w:sz w:val="24"/>
              </w:rPr>
            </w:pPr>
          </w:p>
        </w:tc>
      </w:tr>
    </w:tbl>
    <w:p w:rsidR="00CE05AF" w:rsidRDefault="00CE05AF" w:rsidP="00CE05AF">
      <w:bookmarkStart w:id="0" w:name="_GoBack"/>
      <w:bookmarkEnd w:id="0"/>
    </w:p>
    <w:sectPr w:rsidR="00CE05AF" w:rsidSect="00CE0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AF" w:rsidRDefault="00CE05AF" w:rsidP="00CE05AF">
      <w:pPr>
        <w:spacing w:after="0" w:line="240" w:lineRule="auto"/>
      </w:pPr>
      <w:r>
        <w:separator/>
      </w:r>
    </w:p>
  </w:endnote>
  <w:endnote w:type="continuationSeparator" w:id="0">
    <w:p w:rsidR="00CE05AF" w:rsidRDefault="00CE05AF" w:rsidP="00CE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AF" w:rsidRDefault="00CE05AF" w:rsidP="00CE05AF">
      <w:pPr>
        <w:spacing w:after="0" w:line="240" w:lineRule="auto"/>
      </w:pPr>
      <w:r>
        <w:separator/>
      </w:r>
    </w:p>
  </w:footnote>
  <w:footnote w:type="continuationSeparator" w:id="0">
    <w:p w:rsidR="00CE05AF" w:rsidRDefault="00CE05AF" w:rsidP="00CE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52502"/>
    <w:multiLevelType w:val="hybridMultilevel"/>
    <w:tmpl w:val="36CC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90"/>
    <w:rsid w:val="000C3428"/>
    <w:rsid w:val="00294726"/>
    <w:rsid w:val="003412EE"/>
    <w:rsid w:val="005565F2"/>
    <w:rsid w:val="00755D17"/>
    <w:rsid w:val="007D61E5"/>
    <w:rsid w:val="00810902"/>
    <w:rsid w:val="00856BEE"/>
    <w:rsid w:val="00867FB5"/>
    <w:rsid w:val="0087267C"/>
    <w:rsid w:val="00A711E1"/>
    <w:rsid w:val="00AA43D2"/>
    <w:rsid w:val="00B05C4B"/>
    <w:rsid w:val="00CE05AF"/>
    <w:rsid w:val="00CE7C06"/>
    <w:rsid w:val="00DB4B90"/>
    <w:rsid w:val="00F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D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428"/>
    <w:pPr>
      <w:ind w:left="720"/>
      <w:contextualSpacing/>
    </w:pPr>
  </w:style>
  <w:style w:type="table" w:styleId="TableGrid">
    <w:name w:val="Table Grid"/>
    <w:basedOn w:val="TableNormal"/>
    <w:uiPriority w:val="59"/>
    <w:rsid w:val="00CE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AF"/>
  </w:style>
  <w:style w:type="paragraph" w:styleId="Footer">
    <w:name w:val="footer"/>
    <w:basedOn w:val="Normal"/>
    <w:link w:val="FooterChar"/>
    <w:uiPriority w:val="99"/>
    <w:unhideWhenUsed/>
    <w:rsid w:val="00CE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D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428"/>
    <w:pPr>
      <w:ind w:left="720"/>
      <w:contextualSpacing/>
    </w:pPr>
  </w:style>
  <w:style w:type="table" w:styleId="TableGrid">
    <w:name w:val="Table Grid"/>
    <w:basedOn w:val="TableNormal"/>
    <w:uiPriority w:val="59"/>
    <w:rsid w:val="00CE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AF"/>
  </w:style>
  <w:style w:type="paragraph" w:styleId="Footer">
    <w:name w:val="footer"/>
    <w:basedOn w:val="Normal"/>
    <w:link w:val="FooterChar"/>
    <w:uiPriority w:val="99"/>
    <w:unhideWhenUsed/>
    <w:rsid w:val="00CE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er-supervision.com/Ebene3/6abschlu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er-supervision.com/Ebene3/3frages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 Alison</dc:creator>
  <cp:lastModifiedBy>Douglas Hazel</cp:lastModifiedBy>
  <cp:revision>3</cp:revision>
  <dcterms:created xsi:type="dcterms:W3CDTF">2016-01-06T11:39:00Z</dcterms:created>
  <dcterms:modified xsi:type="dcterms:W3CDTF">2016-01-06T11:46:00Z</dcterms:modified>
</cp:coreProperties>
</file>